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Pr="007F1EC9" w:rsidRDefault="00F422D3" w:rsidP="00B42F40">
      <w:pPr>
        <w:pStyle w:val="Titul2"/>
      </w:pPr>
      <w:r w:rsidRPr="007F1EC9">
        <w:t>Název zakázky: „</w:t>
      </w:r>
      <w:r w:rsidR="00511D69" w:rsidRPr="007F1EC9">
        <w:rPr>
          <w:rFonts w:eastAsia="Calibri"/>
          <w:szCs w:val="28"/>
        </w:rPr>
        <w:t>Brno Sever Maloměřice</w:t>
      </w:r>
      <w:r w:rsidR="007F1EC9" w:rsidRPr="007F1EC9">
        <w:rPr>
          <w:rFonts w:eastAsia="Calibri"/>
          <w:szCs w:val="28"/>
        </w:rPr>
        <w:t xml:space="preserve"> -</w:t>
      </w:r>
      <w:r w:rsidR="00511D69" w:rsidRPr="007F1EC9">
        <w:rPr>
          <w:rFonts w:eastAsia="Calibri"/>
          <w:szCs w:val="28"/>
        </w:rPr>
        <w:t xml:space="preserve"> oprava  soc.</w:t>
      </w:r>
      <w:r w:rsidR="007F1EC9" w:rsidRPr="007F1EC9">
        <w:rPr>
          <w:rFonts w:eastAsia="Calibri"/>
          <w:szCs w:val="28"/>
        </w:rPr>
        <w:t xml:space="preserve"> </w:t>
      </w:r>
      <w:r w:rsidR="00511D69" w:rsidRPr="007F1EC9">
        <w:rPr>
          <w:rFonts w:eastAsia="Calibri"/>
          <w:szCs w:val="28"/>
        </w:rPr>
        <w:t>zařízení</w:t>
      </w:r>
      <w:r w:rsidRPr="007F1EC9">
        <w:t>“</w:t>
      </w:r>
      <w:r w:rsidR="00485CE8" w:rsidRPr="007F1EC9">
        <w:t xml:space="preserve"> </w:t>
      </w:r>
    </w:p>
    <w:p w:rsidR="00F422D3" w:rsidRPr="007F1EC9" w:rsidRDefault="00F422D3" w:rsidP="00485CE8">
      <w:pPr>
        <w:pStyle w:val="Nadpisbezsl1-2"/>
        <w:tabs>
          <w:tab w:val="left" w:pos="5385"/>
        </w:tabs>
      </w:pPr>
      <w:r w:rsidRPr="007F1EC9">
        <w:t>Smluvní strany:</w:t>
      </w:r>
      <w:r w:rsidR="00485CE8" w:rsidRPr="007F1EC9">
        <w:t xml:space="preserve"> </w:t>
      </w:r>
    </w:p>
    <w:p w:rsidR="00F422D3" w:rsidRPr="007F1EC9" w:rsidRDefault="00F422D3" w:rsidP="00B42F40">
      <w:pPr>
        <w:pStyle w:val="Textbezodsazen"/>
        <w:spacing w:after="0"/>
        <w:rPr>
          <w:b/>
        </w:rPr>
      </w:pPr>
      <w:r w:rsidRPr="007F1EC9">
        <w:rPr>
          <w:b/>
        </w:rPr>
        <w:t xml:space="preserve">Správa </w:t>
      </w:r>
      <w:r w:rsidR="001E39D0" w:rsidRPr="007F1EC9">
        <w:rPr>
          <w:b/>
        </w:rPr>
        <w:t>železnic</w:t>
      </w:r>
      <w:r w:rsidRPr="007F1EC9">
        <w:rPr>
          <w:b/>
        </w:rPr>
        <w:t>, státní organizace</w:t>
      </w:r>
      <w:r w:rsidR="00485CE8" w:rsidRPr="007F1EC9">
        <w:rPr>
          <w:b/>
        </w:rPr>
        <w:t xml:space="preserve"> </w:t>
      </w:r>
    </w:p>
    <w:p w:rsidR="00F422D3" w:rsidRPr="007F1EC9" w:rsidRDefault="00F422D3" w:rsidP="00B42F40">
      <w:pPr>
        <w:pStyle w:val="Textbezodsazen"/>
        <w:spacing w:after="0"/>
      </w:pPr>
      <w:r w:rsidRPr="007F1EC9">
        <w:t xml:space="preserve">se sídlem: Dlážděná 1003/7, 110 00 Praha 1 - Nové Město </w:t>
      </w:r>
    </w:p>
    <w:p w:rsidR="00F422D3" w:rsidRPr="007F1EC9" w:rsidRDefault="00F422D3" w:rsidP="00B42F40">
      <w:pPr>
        <w:pStyle w:val="Textbezodsazen"/>
        <w:spacing w:after="0"/>
      </w:pPr>
      <w:r w:rsidRPr="007F1EC9">
        <w:t>IČO: 709</w:t>
      </w:r>
      <w:r w:rsidR="00FE447A" w:rsidRPr="007F1EC9">
        <w:t xml:space="preserve"> </w:t>
      </w:r>
      <w:r w:rsidRPr="007F1EC9">
        <w:t>94</w:t>
      </w:r>
      <w:r w:rsidR="00FE447A" w:rsidRPr="007F1EC9">
        <w:t xml:space="preserve"> </w:t>
      </w:r>
      <w:r w:rsidRPr="007F1EC9">
        <w:t xml:space="preserve">234 </w:t>
      </w:r>
      <w:r w:rsidR="00FE447A" w:rsidRPr="007F1EC9">
        <w:t xml:space="preserve">   </w:t>
      </w:r>
      <w:r w:rsidRPr="007F1EC9">
        <w:t>DIČ: CZ70994234</w:t>
      </w:r>
    </w:p>
    <w:p w:rsidR="00F422D3" w:rsidRPr="007F1EC9" w:rsidRDefault="00F422D3" w:rsidP="00B42F40">
      <w:pPr>
        <w:pStyle w:val="Textbezodsazen"/>
        <w:spacing w:after="0"/>
      </w:pPr>
      <w:r w:rsidRPr="007F1EC9">
        <w:t>zapsaná v obchodním rejstříku vedeném Městským soudem v Praze,</w:t>
      </w:r>
    </w:p>
    <w:p w:rsidR="00F422D3" w:rsidRPr="00D35914" w:rsidRDefault="00F422D3" w:rsidP="00B42F40">
      <w:pPr>
        <w:pStyle w:val="Textbezodsazen"/>
        <w:spacing w:after="0"/>
      </w:pPr>
      <w:r w:rsidRPr="007F1EC9">
        <w:t>spisová značka A 48384</w:t>
      </w:r>
    </w:p>
    <w:p w:rsidR="00D32554" w:rsidRPr="00D35914" w:rsidRDefault="00F422D3" w:rsidP="00D32554">
      <w:pPr>
        <w:pStyle w:val="Textbezodsazen"/>
      </w:pPr>
      <w:r w:rsidRPr="00D35914">
        <w:t xml:space="preserve">zastoupena: </w:t>
      </w:r>
      <w:r w:rsidR="008C1149" w:rsidRPr="00D35914">
        <w:t>Ing. Liborem Tkáčem, MBA, ředitelem Oblastního ředitelství Brno</w:t>
      </w:r>
    </w:p>
    <w:p w:rsidR="00F422D3" w:rsidRPr="00D35914"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D35914">
        <w:rPr>
          <w:rStyle w:val="Zdraznnjemn"/>
          <w:b/>
          <w:iCs w:val="0"/>
          <w:color w:val="auto"/>
        </w:rPr>
        <w:t>Korespondenční adresa:</w:t>
      </w:r>
      <w:r w:rsidRPr="00B42F40">
        <w:rPr>
          <w:rStyle w:val="Zdraznnjemn"/>
          <w:b/>
          <w:iCs w:val="0"/>
          <w:color w:val="auto"/>
        </w:rPr>
        <w:t xml:space="preserve"> </w:t>
      </w:r>
    </w:p>
    <w:p w:rsidR="008C1149" w:rsidRDefault="008C1149" w:rsidP="008C1149">
      <w:pPr>
        <w:pStyle w:val="Textbezodsazen"/>
        <w:keepNext/>
        <w:keepLines/>
        <w:spacing w:after="0"/>
      </w:pPr>
      <w:r>
        <w:t>Správa železnic, státní organizace</w:t>
      </w:r>
    </w:p>
    <w:p w:rsidR="008C1149" w:rsidRDefault="008C1149" w:rsidP="008C1149">
      <w:pPr>
        <w:pStyle w:val="Textbezodsazen"/>
        <w:keepNext/>
        <w:keepLines/>
        <w:spacing w:after="0" w:line="240" w:lineRule="auto"/>
      </w:pPr>
      <w:r w:rsidRPr="00DF5663">
        <w:t>Oblastní ředitelství Brno</w:t>
      </w:r>
      <w:r w:rsidRPr="005A6B21">
        <w:rPr>
          <w:highlight w:val="green"/>
        </w:rPr>
        <w:t xml:space="preserve"> </w:t>
      </w:r>
    </w:p>
    <w:p w:rsidR="008C1149" w:rsidRDefault="008C1149" w:rsidP="008C1149">
      <w:pPr>
        <w:pStyle w:val="Textbezodsazen"/>
        <w:keepNext/>
        <w:keepLines/>
        <w:spacing w:after="0" w:line="240" w:lineRule="auto"/>
        <w:rPr>
          <w:lang w:val="en-US"/>
        </w:rPr>
      </w:pPr>
      <w:proofErr w:type="spellStart"/>
      <w:r w:rsidRPr="00DF5663">
        <w:rPr>
          <w:lang w:val="en-US"/>
        </w:rPr>
        <w:t>Kounicova</w:t>
      </w:r>
      <w:proofErr w:type="spellEnd"/>
      <w:r w:rsidRPr="00DF5663">
        <w:rPr>
          <w:lang w:val="en-US"/>
        </w:rPr>
        <w:t xml:space="preserve"> 26, 611 43 Brno</w:t>
      </w:r>
    </w:p>
    <w:p w:rsidR="008C1149" w:rsidRDefault="008C1149" w:rsidP="008C1149">
      <w:pPr>
        <w:pStyle w:val="acnormal"/>
        <w:keepNext/>
        <w:keepLines/>
        <w:spacing w:before="0" w:after="0"/>
        <w:rPr>
          <w:rFonts w:ascii="Verdana" w:hAnsi="Verdana" w:cstheme="minorHAnsi"/>
          <w:sz w:val="18"/>
          <w:szCs w:val="18"/>
        </w:rPr>
      </w:pPr>
    </w:p>
    <w:p w:rsidR="008C1149" w:rsidRPr="008C1149" w:rsidRDefault="008C1149" w:rsidP="008C1149">
      <w:pPr>
        <w:pStyle w:val="acnormal"/>
        <w:keepNext/>
        <w:keepLines/>
        <w:spacing w:before="0" w:after="0"/>
        <w:rPr>
          <w:rFonts w:ascii="Verdana" w:hAnsi="Verdana" w:cstheme="minorHAnsi"/>
          <w:b/>
          <w:sz w:val="18"/>
          <w:szCs w:val="18"/>
        </w:rPr>
      </w:pPr>
      <w:r w:rsidRPr="008C1149">
        <w:rPr>
          <w:rFonts w:ascii="Verdana" w:hAnsi="Verdana" w:cstheme="minorHAnsi"/>
          <w:b/>
          <w:sz w:val="18"/>
          <w:szCs w:val="18"/>
        </w:rPr>
        <w:t>Adresa pro doručování písemnosti v elektronické podobě:</w:t>
      </w:r>
    </w:p>
    <w:p w:rsidR="008C1149" w:rsidRDefault="001E215C" w:rsidP="008C1149">
      <w:pPr>
        <w:pStyle w:val="Textbezodsazen"/>
        <w:keepNext/>
        <w:keepLines/>
        <w:spacing w:after="0" w:line="240" w:lineRule="auto"/>
        <w:rPr>
          <w:rStyle w:val="Hypertextovodkaz"/>
          <w:rFonts w:ascii="Verdana" w:hAnsi="Verdana" w:cstheme="minorHAnsi"/>
          <w:noProof w:val="0"/>
        </w:rPr>
      </w:pPr>
      <w:hyperlink r:id="rId11" w:history="1">
        <w:r w:rsidR="008C1149" w:rsidRPr="005F58CA">
          <w:rPr>
            <w:rStyle w:val="Hypertextovodkaz"/>
            <w:rFonts w:ascii="Verdana" w:hAnsi="Verdana" w:cstheme="minorHAnsi"/>
            <w:noProof w:val="0"/>
          </w:rPr>
          <w:t xml:space="preserve">epodatelnaorbno@spravazeleznic.cz </w:t>
        </w:r>
      </w:hyperlink>
    </w:p>
    <w:p w:rsidR="008C1149" w:rsidRDefault="008C1149" w:rsidP="008C1149">
      <w:pPr>
        <w:pStyle w:val="Textbezodsazen"/>
        <w:keepNext/>
        <w:keepLines/>
        <w:spacing w:after="0" w:line="240" w:lineRule="auto"/>
      </w:pPr>
    </w:p>
    <w:p w:rsidR="008C1149" w:rsidRPr="008C1149" w:rsidRDefault="008C1149" w:rsidP="008C1149">
      <w:pPr>
        <w:pStyle w:val="Textbezodsazen"/>
        <w:keepNext/>
        <w:keepLines/>
        <w:spacing w:after="0" w:line="240" w:lineRule="auto"/>
        <w:rPr>
          <w:b/>
        </w:rPr>
      </w:pPr>
      <w:r w:rsidRPr="008C1149">
        <w:rPr>
          <w:b/>
        </w:rPr>
        <w:t>Adresa pro doručování daňových dokladů v elektronické podobě:</w:t>
      </w:r>
    </w:p>
    <w:p w:rsidR="008C1149" w:rsidRDefault="001E215C" w:rsidP="008C1149">
      <w:pPr>
        <w:pStyle w:val="Textbezodsazen"/>
        <w:keepNext/>
        <w:keepLines/>
        <w:spacing w:after="0" w:line="240" w:lineRule="auto"/>
      </w:pPr>
      <w:hyperlink r:id="rId12" w:history="1">
        <w:r w:rsidR="008C1149" w:rsidRPr="00707C7E">
          <w:rPr>
            <w:rStyle w:val="Hypertextovodkaz"/>
            <w:noProof w:val="0"/>
          </w:rPr>
          <w:t>ePodatelnaCFU@spravazeleznic.cz</w:t>
        </w:r>
      </w:hyperlink>
      <w:r w:rsidR="008C1149">
        <w:t xml:space="preserve"> </w:t>
      </w:r>
    </w:p>
    <w:p w:rsidR="008C1149" w:rsidRDefault="008C1149" w:rsidP="008C1149">
      <w:pPr>
        <w:pStyle w:val="Textbezodsazen"/>
        <w:keepNext/>
        <w:keepLines/>
        <w:spacing w:after="0" w:line="240" w:lineRule="auto"/>
      </w:pPr>
    </w:p>
    <w:p w:rsidR="008C1149" w:rsidRPr="008C1149" w:rsidRDefault="008C1149" w:rsidP="008C1149">
      <w:pPr>
        <w:pStyle w:val="Textbezodsazen"/>
        <w:keepNext/>
        <w:keepLines/>
        <w:spacing w:after="0" w:line="240" w:lineRule="auto"/>
        <w:rPr>
          <w:b/>
        </w:rPr>
      </w:pPr>
      <w:r w:rsidRPr="008C1149">
        <w:rPr>
          <w:b/>
        </w:rPr>
        <w:t>Korespondenční adresa pro doručování daňových dokladů:</w:t>
      </w:r>
    </w:p>
    <w:p w:rsidR="008C1149" w:rsidRDefault="008C1149" w:rsidP="008C1149">
      <w:pPr>
        <w:pStyle w:val="Textbezodsazen"/>
        <w:keepNext/>
        <w:keepLines/>
        <w:spacing w:after="0" w:line="240" w:lineRule="auto"/>
      </w:pPr>
      <w:r>
        <w:t xml:space="preserve">Správa železnic, státní organizace, </w:t>
      </w:r>
    </w:p>
    <w:p w:rsidR="008C1149" w:rsidRDefault="008C1149" w:rsidP="008C1149">
      <w:pPr>
        <w:pStyle w:val="Textbezodsazen"/>
        <w:keepNext/>
        <w:keepLines/>
        <w:spacing w:after="0" w:line="240" w:lineRule="auto"/>
      </w:pPr>
      <w:r>
        <w:t>Centrální finanční účtárna Čechy</w:t>
      </w:r>
    </w:p>
    <w:p w:rsidR="008C1149" w:rsidRPr="00D32554" w:rsidRDefault="008C1149" w:rsidP="008C1149">
      <w:pPr>
        <w:pStyle w:val="Textbezodsazen"/>
        <w:keepNext/>
        <w:keepLines/>
        <w:spacing w:line="240" w:lineRule="auto"/>
      </w:pPr>
      <w:r>
        <w:t xml:space="preserve">Náměstí Jana </w:t>
      </w:r>
      <w:proofErr w:type="spellStart"/>
      <w:r>
        <w:t>Pernera</w:t>
      </w:r>
      <w:proofErr w:type="spellEnd"/>
      <w:r>
        <w:t xml:space="preserve"> 217, 530 02 Pardubice</w:t>
      </w:r>
    </w:p>
    <w:p w:rsidR="00F422D3" w:rsidRDefault="008C1149" w:rsidP="008C114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E447A" w:rsidRDefault="00FE447A" w:rsidP="00B42F40">
      <w:pPr>
        <w:pStyle w:val="Textbezodsazen"/>
      </w:pP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E447A" w:rsidRDefault="00FE447A" w:rsidP="00D32554">
      <w:pPr>
        <w:pStyle w:val="Textbezodsazen"/>
        <w:rPr>
          <w:b/>
        </w:rPr>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E447A" w:rsidRPr="00F24489" w:rsidRDefault="00FE447A" w:rsidP="00FE447A">
      <w:pPr>
        <w:pStyle w:val="Text1-1"/>
        <w:numPr>
          <w:ilvl w:val="0"/>
          <w:numId w:val="0"/>
        </w:numPr>
        <w:ind w:left="737"/>
      </w:pPr>
    </w:p>
    <w:p w:rsidR="00F24489" w:rsidRDefault="00F24489" w:rsidP="00F24489">
      <w:pPr>
        <w:pStyle w:val="Nadpis1-1"/>
      </w:pPr>
      <w:r w:rsidRPr="00F24489">
        <w:t>ÚČEL SMLOUVY</w:t>
      </w:r>
    </w:p>
    <w:p w:rsidR="00F24489" w:rsidRDefault="00F24489" w:rsidP="00511D69">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511D69" w:rsidRPr="00511D69">
        <w:rPr>
          <w:rFonts w:eastAsia="Calibri"/>
          <w:b/>
        </w:rPr>
        <w:t xml:space="preserve">Brno Sever Maloměřice </w:t>
      </w:r>
      <w:r w:rsidR="007F1EC9">
        <w:rPr>
          <w:rFonts w:eastAsia="Calibri"/>
          <w:b/>
        </w:rPr>
        <w:t xml:space="preserve">- </w:t>
      </w:r>
      <w:r w:rsidR="00511D69" w:rsidRPr="00511D69">
        <w:rPr>
          <w:rFonts w:eastAsia="Calibri"/>
          <w:b/>
        </w:rPr>
        <w:t>oprava  soc.</w:t>
      </w:r>
      <w:r w:rsidR="001E215C">
        <w:rPr>
          <w:rFonts w:eastAsia="Calibri"/>
          <w:b/>
        </w:rPr>
        <w:t xml:space="preserve"> </w:t>
      </w:r>
      <w:r w:rsidR="00511D69" w:rsidRPr="00511D69">
        <w:rPr>
          <w:rFonts w:eastAsia="Calibri"/>
          <w:b/>
        </w:rPr>
        <w:t>zařízení</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E447A" w:rsidRDefault="00FE447A" w:rsidP="00FE447A">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85578D">
        <w:t xml:space="preserve">Rekapitulace </w:t>
      </w:r>
      <w:r w:rsidR="00F24489" w:rsidRPr="0085578D">
        <w:t xml:space="preserve">Ceny Díla dle </w:t>
      </w:r>
      <w:r w:rsidR="00625D0C" w:rsidRPr="0085578D">
        <w:t xml:space="preserve">objektů </w:t>
      </w:r>
      <w:r w:rsidR="00F24489" w:rsidRPr="0085578D">
        <w:t xml:space="preserve">stavebních </w:t>
      </w:r>
      <w:r w:rsidR="00625D0C" w:rsidRPr="0085578D">
        <w:t xml:space="preserve">částí </w:t>
      </w:r>
      <w:r w:rsidR="00F24489" w:rsidRPr="0085578D">
        <w:t xml:space="preserve">(SO) a </w:t>
      </w:r>
      <w:r w:rsidR="00625D0C" w:rsidRPr="0085578D">
        <w:t xml:space="preserve">objektů </w:t>
      </w:r>
      <w:r w:rsidR="00F24489" w:rsidRPr="0085578D">
        <w:t xml:space="preserve">provozních </w:t>
      </w:r>
      <w:r w:rsidR="00625D0C" w:rsidRPr="0085578D">
        <w:t xml:space="preserve">částí </w:t>
      </w:r>
      <w:r w:rsidR="00F24489" w:rsidRPr="0085578D">
        <w:t>(PS) je uveden</w:t>
      </w:r>
      <w:r w:rsidRPr="0085578D">
        <w:t>a</w:t>
      </w:r>
      <w:r w:rsidR="00F24489" w:rsidRPr="0085578D">
        <w:t xml:space="preserve"> v </w:t>
      </w:r>
      <w:hyperlink w:anchor="ListAnnex04" w:history="1">
        <w:r w:rsidR="00F24489" w:rsidRPr="0085578D">
          <w:rPr>
            <w:rStyle w:val="Hypertextovodkaz"/>
            <w:rFonts w:cs="Calibri"/>
            <w:color w:val="auto"/>
          </w:rPr>
          <w:t>Příloze č. 4</w:t>
        </w:r>
      </w:hyperlink>
      <w:r w:rsidR="00F24489" w:rsidRPr="0085578D">
        <w:t xml:space="preserve"> </w:t>
      </w:r>
      <w:proofErr w:type="gramStart"/>
      <w:r w:rsidR="00F24489" w:rsidRPr="0085578D">
        <w:t>této</w:t>
      </w:r>
      <w:proofErr w:type="gramEnd"/>
      <w:r w:rsidR="00F24489" w:rsidRPr="0085578D">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85578D" w:rsidRDefault="00F24489" w:rsidP="00F24489">
      <w:pPr>
        <w:pStyle w:val="Text1-1"/>
      </w:pPr>
      <w:r w:rsidRPr="0085578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578D">
        <w:rPr>
          <w:rStyle w:val="OdstavecsmlouvyChar"/>
          <w:rFonts w:eastAsiaTheme="minorHAnsi"/>
        </w:rPr>
        <w:t xml:space="preserve"> </w:t>
      </w:r>
      <w:r w:rsidRPr="0085578D">
        <w:t xml:space="preserve">režim přenesení daňové povinnosti dle </w:t>
      </w:r>
      <w:proofErr w:type="spellStart"/>
      <w:r w:rsidRPr="0085578D">
        <w:t>ust</w:t>
      </w:r>
      <w:proofErr w:type="spellEnd"/>
      <w:r w:rsidRPr="0085578D">
        <w:t xml:space="preserve">. § 92a, zákona č. 235/2004 Sb., o dani z přidané hodnoty, ve znění pozdějších předpisů (dále jen „zákona o DPH“), osobou povinnou k dani dle </w:t>
      </w:r>
      <w:proofErr w:type="spellStart"/>
      <w:r w:rsidRPr="0085578D">
        <w:t>ust</w:t>
      </w:r>
      <w:proofErr w:type="spellEnd"/>
      <w:r w:rsidRPr="0085578D">
        <w:t xml:space="preserve">. § 5 odst. 1 zákona o DPH, neboť přijatá plnění použije pro svou ekonomickou činnost, a je tedy osobou povinnou přiznat a zaplatit DPH dle </w:t>
      </w:r>
      <w:proofErr w:type="spellStart"/>
      <w:r w:rsidRPr="0085578D">
        <w:t>ust</w:t>
      </w:r>
      <w:proofErr w:type="spellEnd"/>
      <w:r w:rsidRPr="0085578D">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Pr="00D572E1"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w:t>
      </w:r>
      <w:r w:rsidRPr="00D572E1">
        <w:t>, přičemž zásadními termíny Harmonogramu postupu prací jsou následující:</w:t>
      </w:r>
    </w:p>
    <w:p w:rsidR="00F24489" w:rsidRPr="00D572E1" w:rsidRDefault="00F24489" w:rsidP="00F24489">
      <w:pPr>
        <w:pStyle w:val="Textbezslovn"/>
        <w:rPr>
          <w:b/>
        </w:rPr>
      </w:pPr>
      <w:r w:rsidRPr="00D572E1">
        <w:rPr>
          <w:b/>
        </w:rPr>
        <w:t>Zahájení stavebních prací: dnem předání Staveniště dle odst. 4.1.1 Přílohy č.</w:t>
      </w:r>
      <w:r w:rsidR="00FE447A">
        <w:rPr>
          <w:b/>
        </w:rPr>
        <w:t xml:space="preserve"> </w:t>
      </w:r>
      <w:r w:rsidRPr="00D572E1">
        <w:rPr>
          <w:b/>
        </w:rPr>
        <w:t>2 b) Smlouvy.</w:t>
      </w:r>
    </w:p>
    <w:p w:rsidR="00F24489" w:rsidRPr="001E215C" w:rsidRDefault="007F1EC9" w:rsidP="00F24489">
      <w:pPr>
        <w:pStyle w:val="Textbezslovn"/>
        <w:rPr>
          <w:b/>
        </w:rPr>
      </w:pPr>
      <w:r w:rsidRPr="001E215C">
        <w:rPr>
          <w:b/>
        </w:rPr>
        <w:t xml:space="preserve">Celková lhůta pro dokončení Díla činí celkem </w:t>
      </w:r>
      <w:r w:rsidR="001E215C" w:rsidRPr="001E215C">
        <w:rPr>
          <w:b/>
        </w:rPr>
        <w:t>13</w:t>
      </w:r>
      <w:r w:rsidRPr="001E215C">
        <w:rPr>
          <w:b/>
        </w:rPr>
        <w:t xml:space="preserve"> měsíců</w:t>
      </w:r>
      <w:r w:rsidR="0062769F" w:rsidRPr="001E215C">
        <w:rPr>
          <w:b/>
        </w:rPr>
        <w:t xml:space="preserve"> ode Dne zahájení stavebních prací</w:t>
      </w:r>
      <w:r w:rsidR="00F24489" w:rsidRPr="001E215C">
        <w:rPr>
          <w:b/>
        </w:rPr>
        <w:t xml:space="preserve"> (dokladem prokazujícím, že Zhotovitel dokončil celé Dílo, je Předávací protokol dle odst. 10.4 Obchodních podmínek).</w:t>
      </w:r>
    </w:p>
    <w:p w:rsidR="00F24489" w:rsidRDefault="007F1EC9" w:rsidP="00F24489">
      <w:pPr>
        <w:pStyle w:val="Textbezslovn"/>
      </w:pPr>
      <w:r w:rsidRPr="001E215C">
        <w:t xml:space="preserve">Lhůta pro dokončení stavebních prací činí celkem </w:t>
      </w:r>
      <w:r w:rsidR="001E215C" w:rsidRPr="001E215C">
        <w:rPr>
          <w:b/>
        </w:rPr>
        <w:t>11</w:t>
      </w:r>
      <w:r w:rsidRPr="001E215C">
        <w:rPr>
          <w:b/>
        </w:rPr>
        <w:t xml:space="preserve"> měsíců</w:t>
      </w:r>
      <w:r w:rsidRPr="00F97DBD">
        <w:t xml:space="preserve"> </w:t>
      </w:r>
      <w:r w:rsidRPr="005E58DB">
        <w:t>ode dne zahájení stavebních prací</w:t>
      </w:r>
      <w:r w:rsidRPr="00F97DBD">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1-1"/>
      </w:pPr>
      <w:r w:rsidRPr="0085578D">
        <w:t>Zhotovitel se zavazuje zajistit realizaci prací na Díle tak, aby v případě nepřetržitých výluk trvajících více než 36 hodin probíhala realizace prací na Díle  minimálně 16 hodin denně včetně sobot a nedělí.</w:t>
      </w:r>
    </w:p>
    <w:p w:rsidR="00FE447A" w:rsidRPr="0085578D" w:rsidRDefault="00FE447A" w:rsidP="00FE447A">
      <w:pPr>
        <w:pStyle w:val="Text1-1"/>
        <w:numPr>
          <w:ilvl w:val="0"/>
          <w:numId w:val="0"/>
        </w:numPr>
        <w:ind w:left="737"/>
      </w:pP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85578D" w:rsidRDefault="00214C3E" w:rsidP="0085578D">
      <w:pPr>
        <w:pStyle w:val="Text1-1"/>
      </w:pPr>
      <w:r w:rsidRPr="0085578D">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w:t>
      </w:r>
      <w:r w:rsidRPr="0085578D">
        <w:t>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500C05" w:rsidRPr="0085578D" w:rsidRDefault="00500C05" w:rsidP="00500C05">
      <w:pPr>
        <w:spacing w:after="200" w:line="276" w:lineRule="auto"/>
        <w:ind w:firstLine="709"/>
        <w:jc w:val="both"/>
        <w:rPr>
          <w:rFonts w:ascii="Verdana" w:hAnsi="Verdana" w:cstheme="minorHAnsi"/>
        </w:rPr>
      </w:pPr>
      <w:r w:rsidRPr="0085578D">
        <w:rPr>
          <w:rFonts w:ascii="Verdana" w:hAnsi="Verdana" w:cstheme="minorHAnsi"/>
        </w:rPr>
        <w:t>Daňové doklady, vč. všech příloh, budou zasílány následovně:</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na e-mailovou adresu </w:t>
      </w:r>
      <w:hyperlink r:id="rId14" w:history="1">
        <w:r w:rsidRPr="0085578D">
          <w:rPr>
            <w:rStyle w:val="Hypertextovodkaz"/>
            <w:rFonts w:ascii="Verdana" w:hAnsi="Verdana" w:cstheme="minorHAnsi"/>
          </w:rPr>
          <w:t>ePodatelnaCFU@spravazeleznic.cz</w:t>
        </w:r>
      </w:hyperlink>
      <w:r w:rsidRPr="0085578D">
        <w:rPr>
          <w:rFonts w:ascii="Verdana" w:hAnsi="Verdana" w:cstheme="minorHAnsi"/>
        </w:rPr>
        <w:t>, nebo</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do datové schránky s identifikátorem </w:t>
      </w:r>
      <w:proofErr w:type="spellStart"/>
      <w:r w:rsidRPr="0085578D">
        <w:rPr>
          <w:rFonts w:ascii="Verdana" w:hAnsi="Verdana" w:cstheme="minorHAnsi"/>
        </w:rPr>
        <w:t>Uccchjm</w:t>
      </w:r>
      <w:proofErr w:type="spellEnd"/>
      <w:r w:rsidRPr="0085578D">
        <w:rPr>
          <w:rFonts w:ascii="Verdana" w:hAnsi="Verdana" w:cstheme="minorHAnsi"/>
        </w:rPr>
        <w:t>, nebo</w:t>
      </w:r>
    </w:p>
    <w:p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listinné podobě na adresu Správa železnic, státní organizace, Centrální finanční účtárna Čechy, Náměstí Jana </w:t>
      </w:r>
      <w:proofErr w:type="spellStart"/>
      <w:r w:rsidRPr="0085578D">
        <w:rPr>
          <w:rFonts w:ascii="Verdana" w:hAnsi="Verdana" w:cstheme="minorHAnsi"/>
        </w:rPr>
        <w:t>Pernera</w:t>
      </w:r>
      <w:proofErr w:type="spellEnd"/>
      <w:r w:rsidRPr="0085578D">
        <w:rPr>
          <w:rFonts w:ascii="Verdana" w:hAnsi="Verdana" w:cstheme="minorHAnsi"/>
        </w:rPr>
        <w:t xml:space="preserve"> 217, 530 02 Pardubice. </w:t>
      </w:r>
    </w:p>
    <w:p w:rsidR="0007653B" w:rsidRDefault="00500C05" w:rsidP="00500C05">
      <w:pPr>
        <w:pStyle w:val="Textbezslovn"/>
      </w:pPr>
      <w:r w:rsidRPr="0085578D">
        <w:rPr>
          <w:rFonts w:ascii="Verdana" w:hAnsi="Verdana" w:cstheme="minorHAnsi"/>
        </w:rPr>
        <w:t xml:space="preserve">Objednatel upřednostňuje příjem těchto daňových dokladů v digitální podobě </w:t>
      </w:r>
      <w:r w:rsidR="000219F1" w:rsidRPr="0085578D">
        <w:rPr>
          <w:rFonts w:ascii="Verdana" w:hAnsi="Verdana" w:cstheme="minorHAnsi"/>
        </w:rPr>
        <w:t xml:space="preserve">ve formátu PDF/A, ISO 19005, min. verze PDF/A-2b </w:t>
      </w:r>
      <w:r w:rsidRPr="0085578D">
        <w:rPr>
          <w:rFonts w:ascii="Verdana" w:hAnsi="Verdana" w:cstheme="minorHAnsi"/>
        </w:rPr>
        <w:t>na výše uvedené emailové adrese.</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A96E07" w:rsidRDefault="00A96E07" w:rsidP="00214C3E">
      <w:pPr>
        <w:pStyle w:val="Text1-1"/>
      </w:pPr>
      <w:r w:rsidRPr="00B968E5">
        <w:t>V bodě 20.21 Obchodních podmínek se text „dle odst. 5.6 Smlouvy“ nahrazuje textem „dle odst. 7.7 Smlouvy“.</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rsidR="00625D0C" w:rsidRPr="00D35914"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w:t>
      </w:r>
      <w:r w:rsidRPr="00D35914">
        <w:t xml:space="preserve">fakturace: </w:t>
      </w:r>
    </w:p>
    <w:p w:rsidR="00625D0C" w:rsidRPr="00D35914" w:rsidRDefault="00625D0C" w:rsidP="00625D0C">
      <w:pPr>
        <w:pStyle w:val="Odstavec1-1a"/>
        <w:numPr>
          <w:ilvl w:val="0"/>
          <w:numId w:val="29"/>
        </w:numPr>
      </w:pPr>
      <w:r w:rsidRPr="00D35914">
        <w:t xml:space="preserve">hodnota provedených prací Zhotovitelem, včetně hodnoty vyhrazeného plnění, v případě dvou a více společníků specifikovaná v Kč dle jednotlivých společníků, </w:t>
      </w:r>
    </w:p>
    <w:p w:rsidR="00625D0C" w:rsidRPr="00D35914" w:rsidRDefault="00625D0C" w:rsidP="00625D0C">
      <w:pPr>
        <w:pStyle w:val="Odstavec1-1a"/>
        <w:numPr>
          <w:ilvl w:val="0"/>
          <w:numId w:val="7"/>
        </w:numPr>
      </w:pPr>
      <w:r w:rsidRPr="00D35914">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D35914" w:rsidRDefault="00625D0C" w:rsidP="00625D0C">
      <w:pPr>
        <w:pStyle w:val="Textbezslovn"/>
      </w:pPr>
      <w:r w:rsidRPr="00D35914">
        <w:t>Součet hodnot dle výše uvedeného písm.</w:t>
      </w:r>
      <w:r w:rsidR="00FE447A" w:rsidRPr="00D35914">
        <w:t xml:space="preserve"> </w:t>
      </w:r>
      <w:r w:rsidRPr="00D35914">
        <w:t>a) a písm.</w:t>
      </w:r>
      <w:r w:rsidR="00FE447A" w:rsidRPr="00D35914">
        <w:t xml:space="preserve"> </w:t>
      </w:r>
      <w:r w:rsidRPr="00D35914">
        <w:t>b) se musí rovnat 100% hodnotě veškerých prací provedených v souladu se Smlouvou.</w:t>
      </w:r>
    </w:p>
    <w:p w:rsidR="00625D0C" w:rsidRDefault="00625D0C" w:rsidP="00FD1C37">
      <w:pPr>
        <w:pStyle w:val="Text1-1"/>
        <w:numPr>
          <w:ilvl w:val="0"/>
          <w:numId w:val="0"/>
        </w:numPr>
        <w:ind w:left="737"/>
      </w:pPr>
      <w:r w:rsidRPr="00D35914">
        <w:t>Požadované údaje, předložené formou čestného</w:t>
      </w:r>
      <w:r w:rsidRPr="009A12BD">
        <w:t xml:space="preserve">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rsidR="00FE447A" w:rsidRDefault="00FE447A" w:rsidP="00FE447A">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Default="00214C3E" w:rsidP="00214C3E">
      <w:pPr>
        <w:pStyle w:val="Text1-1"/>
      </w:pPr>
      <w:r w:rsidRPr="00214C3E">
        <w:t>Zhotovitel se zavazuje přijmout vhodná technická a organizační opatření podle nařízení Evropského parlamentu a Rady (EU) 2016/679 ze dne 27.</w:t>
      </w:r>
      <w:r w:rsidR="00FE447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FE447A" w:rsidRPr="00EC6207" w:rsidRDefault="00FE447A" w:rsidP="00FE447A">
      <w:pPr>
        <w:pStyle w:val="Text1-1"/>
        <w:numPr>
          <w:ilvl w:val="0"/>
          <w:numId w:val="0"/>
        </w:numPr>
        <w:ind w:left="737"/>
      </w:pP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lastRenderedPageBreak/>
        <w:t>zavazuje se Zhotovitel uhradit smluvní pokutu ve výši 100.000</w:t>
      </w:r>
      <w:r w:rsidR="00FE447A" w:rsidRPr="00FE447A">
        <w:rPr>
          <w:highlight w:val="cyan"/>
        </w:rPr>
        <w:t>,-</w:t>
      </w:r>
      <w:r>
        <w:t xml:space="preserve"> Kč za každý takový případ. Ustanovení 20.35 Obchodních podmínek se v tomto případě neuplatní.</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Pr="00D35914"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w:t>
      </w:r>
      <w:r w:rsidR="009443D5" w:rsidRPr="00D35914">
        <w:t xml:space="preserve">splatné daňové doklady vystavené Objednateli Zhotovitelem. </w:t>
      </w:r>
      <w:r w:rsidRPr="00D35914">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rsidRPr="00D35914">
        <w:t>Zhotovitel se zavazuje uhradit smluvní pokutu ve výši 10.000</w:t>
      </w:r>
      <w:r w:rsidR="00FE447A" w:rsidRPr="00D35914">
        <w:t>,-</w:t>
      </w:r>
      <w:r w:rsidRPr="00D35914">
        <w:t xml:space="preserve"> Kč za každý byť i započatý den prodlení se splněním povinnosti předložit smluvní dokumentaci dle předchozího odstavce smlouvy. Zhotovitel se dále zavazuje uhradit smluvní pokutu ve výši 10.000</w:t>
      </w:r>
      <w:r w:rsidR="00FE447A" w:rsidRPr="00D35914">
        <w:t>,-</w:t>
      </w:r>
      <w:r w:rsidRPr="00D35914">
        <w:t xml:space="preserve"> Kč za každý byť i započatý den, po který porušil svou povinnost mít se smluvními partnery Zhotovitele stejnou nebo kratší dobu splatnosti daňových dokladů, jaká je sjednána v této smlouvě. Smluvní sankce dle tohoto odstavce smlouvy</w:t>
      </w:r>
      <w:r>
        <w:t xml:space="preserve"> lze v případě postupného porušení obou povinností Zhotovitele sčítat.</w:t>
      </w:r>
    </w:p>
    <w:p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Pr>
          <w:rStyle w:val="Tun"/>
          <w:b w:val="0"/>
        </w:rPr>
        <w:lastRenderedPageBreak/>
        <w:t>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rsidR="009443D5" w:rsidRDefault="009443D5" w:rsidP="009443D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rsidR="00FE447A" w:rsidRPr="00C8088C" w:rsidRDefault="00FE447A" w:rsidP="00FE447A">
      <w:pPr>
        <w:pStyle w:val="Text1-2"/>
        <w:numPr>
          <w:ilvl w:val="0"/>
          <w:numId w:val="0"/>
        </w:numPr>
        <w:ind w:left="1474"/>
      </w:pPr>
    </w:p>
    <w:p w:rsidR="00CE5886" w:rsidRDefault="00CE5886" w:rsidP="00CE5886">
      <w:pPr>
        <w:pStyle w:val="Nadpis1-1"/>
        <w:rPr>
          <w:lang w:eastAsia="cs-CZ"/>
        </w:rPr>
      </w:pPr>
      <w:r>
        <w:rPr>
          <w:lang w:eastAsia="cs-CZ"/>
        </w:rPr>
        <w:t>Střet zájmů, povinnosti Zhotovitele v souvislosti s konfliktem na Ukrajině</w:t>
      </w:r>
    </w:p>
    <w:p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rsidR="00CE5886" w:rsidRPr="0029677D" w:rsidRDefault="00CE5886" w:rsidP="00CE5886">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p>
    <w:p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CE588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.6 této Smlouvy, je Objednatel oprávněn odstoupit od této Smlouvy</w:t>
      </w:r>
      <w:r w:rsidRPr="00F9761D">
        <w:t>. Zhotovitel je dále povinen zaplatit za každé jednotlivé porušení povinností dle předchozí věty smluvní pokutu ve výši 5 % procent z Ceny Díla bez DPH sjednané dle této Smlouvy. Ustanovení § 2004 odst.</w:t>
      </w:r>
      <w:r w:rsidRPr="0029677D">
        <w:t xml:space="preserve"> 2 Občanského zákoníku a § 2050 Občanského zákoníku se nepoužijí.</w:t>
      </w:r>
    </w:p>
    <w:p w:rsidR="00FE447A" w:rsidRPr="00086FA6" w:rsidRDefault="00FE447A" w:rsidP="00FE447A">
      <w:pPr>
        <w:pStyle w:val="Text1-1"/>
        <w:numPr>
          <w:ilvl w:val="0"/>
          <w:numId w:val="0"/>
        </w:numPr>
        <w:ind w:left="737"/>
      </w:pP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Pr="00AD5DBE" w:rsidRDefault="00FC3B26" w:rsidP="00AD5DBE">
      <w:pPr>
        <w:pStyle w:val="Text1-1"/>
      </w:pPr>
      <w:r w:rsidRPr="00AD5DBE">
        <w:t>Tato Smlouva je vyhotovena elektronicky a podepsána zaručeným elektronickým podpisem založeným na kvalifikovaném certifikátu pro elektronický podpis nebo kvalifikovaným elektronickým podpisem.</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w:t>
      </w:r>
      <w:r>
        <w:lastRenderedPageBreak/>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62769F"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1D6122" w:rsidRPr="00516813" w:rsidRDefault="001D6122" w:rsidP="001D6122">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rsidR="001D6122" w:rsidRDefault="001D6122" w:rsidP="001D6122">
      <w:pPr>
        <w:pStyle w:val="Text1-1"/>
        <w:numPr>
          <w:ilvl w:val="0"/>
          <w:numId w:val="0"/>
        </w:numPr>
        <w:ind w:left="737"/>
        <w:rPr>
          <w:b/>
        </w:rPr>
      </w:pP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4E568D">
            <w:pPr>
              <w:pStyle w:val="Textbezslovn"/>
            </w:pPr>
            <w:r w:rsidRPr="00F97DBD">
              <w:t xml:space="preserve">Obchodní podmínky </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FE447A">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214C3E" w:rsidP="004E568D">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1E215C"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625D0C">
              <w:t>Příloha č. 10:</w:t>
            </w:r>
          </w:p>
        </w:tc>
        <w:tc>
          <w:tcPr>
            <w:tcW w:w="2969" w:type="pct"/>
          </w:tcPr>
          <w:p w:rsidR="00625D0C" w:rsidRPr="00F97DBD" w:rsidRDefault="00625D0C" w:rsidP="00214C3E">
            <w:pPr>
              <w:pStyle w:val="Textbezslovn"/>
            </w:pPr>
            <w:r w:rsidRPr="00625D0C">
              <w:t>Osvědčení</w:t>
            </w:r>
          </w:p>
        </w:tc>
      </w:tr>
      <w:tr w:rsidR="009008A9" w:rsidRPr="00F97DBD" w:rsidTr="005A7872">
        <w:trPr>
          <w:jc w:val="center"/>
        </w:trPr>
        <w:tc>
          <w:tcPr>
            <w:tcW w:w="2031" w:type="pct"/>
          </w:tcPr>
          <w:p w:rsidR="009008A9" w:rsidRPr="00625D0C" w:rsidRDefault="009008A9" w:rsidP="009008A9">
            <w:pPr>
              <w:pStyle w:val="Textbezslovn"/>
            </w:pPr>
            <w:r w:rsidRPr="00214C3E">
              <w:rPr>
                <w:u w:val="single"/>
              </w:rPr>
              <w:t>Příloha č</w:t>
            </w:r>
            <w:r>
              <w:rPr>
                <w:u w:val="single"/>
              </w:rPr>
              <w:t>. 11</w:t>
            </w:r>
            <w:r>
              <w:t>:</w:t>
            </w:r>
          </w:p>
        </w:tc>
        <w:tc>
          <w:tcPr>
            <w:tcW w:w="2969" w:type="pct"/>
          </w:tcPr>
          <w:p w:rsidR="009008A9" w:rsidRPr="00625D0C" w:rsidRDefault="009008A9" w:rsidP="009008A9">
            <w:pPr>
              <w:pStyle w:val="Textbezslovn"/>
            </w:pPr>
            <w:r w:rsidRPr="00FD6C7B">
              <w:t>Závazný vzor evidence zapojení znevýhodněných osob</w:t>
            </w:r>
          </w:p>
        </w:tc>
      </w:tr>
      <w:tr w:rsidR="009008A9" w:rsidRPr="00F97DBD" w:rsidTr="005A7872">
        <w:trPr>
          <w:jc w:val="center"/>
        </w:trPr>
        <w:tc>
          <w:tcPr>
            <w:tcW w:w="2031" w:type="pct"/>
          </w:tcPr>
          <w:p w:rsidR="009008A9" w:rsidRDefault="009008A9" w:rsidP="009008A9">
            <w:pPr>
              <w:pStyle w:val="Textbezslovn"/>
            </w:pPr>
            <w:r w:rsidRPr="00214C3E">
              <w:rPr>
                <w:u w:val="single"/>
              </w:rPr>
              <w:t>Příloha č</w:t>
            </w:r>
            <w:r>
              <w:rPr>
                <w:u w:val="single"/>
              </w:rPr>
              <w:t>. 12</w:t>
            </w:r>
            <w:r>
              <w:t>:</w:t>
            </w:r>
          </w:p>
        </w:tc>
        <w:tc>
          <w:tcPr>
            <w:tcW w:w="2969" w:type="pct"/>
          </w:tcPr>
          <w:p w:rsidR="009008A9" w:rsidRDefault="009008A9" w:rsidP="009008A9">
            <w:pPr>
              <w:pStyle w:val="Textbezslovn"/>
            </w:pPr>
            <w:r>
              <w:t>Závazný vzor pracovního výkazu zapojené osoby</w:t>
            </w:r>
          </w:p>
          <w:p w:rsidR="0062769F" w:rsidRDefault="0062769F" w:rsidP="009008A9">
            <w:pPr>
              <w:pStyle w:val="Textbezslovn"/>
            </w:pPr>
          </w:p>
          <w:p w:rsidR="0062769F" w:rsidRDefault="0062769F" w:rsidP="009008A9">
            <w:pPr>
              <w:pStyle w:val="Textbezslovn"/>
            </w:pPr>
          </w:p>
          <w:p w:rsidR="0062769F" w:rsidRDefault="0062769F" w:rsidP="009008A9">
            <w:pPr>
              <w:pStyle w:val="Textbezslovn"/>
            </w:pP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62769F" w:rsidRDefault="0062769F" w:rsidP="009F0867">
      <w:pPr>
        <w:pStyle w:val="Textbezodsazen"/>
      </w:pPr>
    </w:p>
    <w:p w:rsidR="0062769F" w:rsidRDefault="0062769F" w:rsidP="009F0867">
      <w:pPr>
        <w:pStyle w:val="Textbezodsazen"/>
      </w:pP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Ing. Libor Tkáč, MBA</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ředitel Oblastního ředitelství Brno</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Správa železnic, státní organizace</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rsidR="00F10027" w:rsidRDefault="00F10027" w:rsidP="00F10027">
      <w:pPr>
        <w:pStyle w:val="Textbezodsazen"/>
        <w:spacing w:before="120"/>
      </w:pPr>
      <w:r>
        <w:rPr>
          <w:rFonts w:ascii="Verdana-Italic" w:hAnsi="Verdana-Italic" w:cs="Verdana-Italic"/>
          <w:i/>
          <w:iCs/>
        </w:rPr>
        <w:t>(podepsáno elektronicky)</w:t>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t>(podepsáno elektronicky)</w:t>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B46DEC" w:rsidRPr="00E463D2" w:rsidRDefault="00B46DEC" w:rsidP="00B46DEC">
      <w:pPr>
        <w:pStyle w:val="Nadpisbezsl1-2"/>
      </w:pPr>
      <w:r w:rsidRPr="00E463D2">
        <w:t>Obchodní podmínky</w:t>
      </w:r>
    </w:p>
    <w:p w:rsidR="00B46DEC" w:rsidRPr="00E463D2" w:rsidRDefault="00B46DEC" w:rsidP="00B46DEC">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B46DEC" w:rsidRPr="00DE7C65" w:rsidRDefault="00B46DEC" w:rsidP="00B46DEC">
      <w:pPr>
        <w:pStyle w:val="Odstavec1-1a"/>
        <w:numPr>
          <w:ilvl w:val="0"/>
          <w:numId w:val="42"/>
        </w:numPr>
      </w:pPr>
      <w:r w:rsidRPr="00DE7C65">
        <w:t xml:space="preserve">Technické kvalitativní podmínky staveb státních drah (TKP) </w:t>
      </w:r>
    </w:p>
    <w:p w:rsidR="00B46DEC" w:rsidRPr="00DE7C65" w:rsidRDefault="00B46DEC" w:rsidP="00B46DEC">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rsidR="00B46DEC" w:rsidRPr="00DE7C65" w:rsidRDefault="00B46DEC" w:rsidP="00B46DEC">
      <w:pPr>
        <w:spacing w:after="120"/>
        <w:ind w:left="737"/>
        <w:jc w:val="both"/>
      </w:pPr>
      <w:r w:rsidRPr="00DE7C65">
        <w:t xml:space="preserve">Smluvní strany podpisem této Smlouvy stvrzují, že jsou s obsahem TKP Staveb plně seznámeny a že v souladu s </w:t>
      </w:r>
      <w:proofErr w:type="spellStart"/>
      <w:r w:rsidRPr="00DE7C65">
        <w:t>ust</w:t>
      </w:r>
      <w:proofErr w:type="spellEnd"/>
      <w:r w:rsidRPr="00DE7C65">
        <w:t>. § 1751 občanského zákoníku TKP Staveb tvoří část obsahu Smlouvy. TKP Staveb jsou pro Zhotovitele závazné s aplikací platných předpisů uvedených v příslušné kapitole TKP Staveb.</w:t>
      </w:r>
    </w:p>
    <w:p w:rsidR="00B46DEC" w:rsidRPr="00DE7C65" w:rsidRDefault="00B46DEC" w:rsidP="00B46DEC">
      <w:pPr>
        <w:spacing w:after="120"/>
        <w:ind w:left="737"/>
        <w:jc w:val="both"/>
      </w:pPr>
    </w:p>
    <w:p w:rsidR="00B46DEC" w:rsidRPr="00DE7C65" w:rsidRDefault="00B46DEC" w:rsidP="00B46DEC">
      <w:pPr>
        <w:numPr>
          <w:ilvl w:val="0"/>
          <w:numId w:val="29"/>
        </w:numPr>
        <w:spacing w:after="120"/>
        <w:contextualSpacing/>
        <w:jc w:val="both"/>
      </w:pPr>
      <w:r w:rsidRPr="00DE7C65">
        <w:t xml:space="preserve">Všeobecné technické podmínky </w:t>
      </w:r>
    </w:p>
    <w:p w:rsidR="00B46DEC" w:rsidRPr="00DE7C65" w:rsidRDefault="00B46DEC" w:rsidP="00B46DEC">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rsidR="00B46DEC" w:rsidRPr="00DE7C65" w:rsidRDefault="00B46DEC" w:rsidP="00B46DEC">
      <w:pPr>
        <w:spacing w:after="120"/>
        <w:ind w:left="1077"/>
        <w:contextualSpacing/>
        <w:jc w:val="both"/>
      </w:pPr>
    </w:p>
    <w:p w:rsidR="00B46DEC" w:rsidRPr="00DE7C65" w:rsidRDefault="00B46DEC" w:rsidP="00B46DEC">
      <w:pPr>
        <w:spacing w:after="120"/>
        <w:ind w:left="1077"/>
        <w:contextualSpacing/>
        <w:jc w:val="both"/>
      </w:pPr>
    </w:p>
    <w:p w:rsidR="00B46DEC" w:rsidRPr="00DE7C65" w:rsidRDefault="00B46DEC" w:rsidP="00B46DEC">
      <w:pPr>
        <w:numPr>
          <w:ilvl w:val="0"/>
          <w:numId w:val="29"/>
        </w:numPr>
        <w:spacing w:after="120"/>
        <w:contextualSpacing/>
        <w:jc w:val="both"/>
      </w:pPr>
      <w:r w:rsidRPr="00DE7C65">
        <w:t xml:space="preserve">Zvláštní technické podmínky </w:t>
      </w:r>
    </w:p>
    <w:p w:rsidR="00B46DEC" w:rsidRPr="00DE7C65" w:rsidRDefault="00B46DEC" w:rsidP="00B46DEC">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6C0BB6" w:rsidRDefault="006C0BB6" w:rsidP="00E463D2">
      <w:pPr>
        <w:pStyle w:val="Odrka1-2-"/>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r w:rsidR="00F47EDA">
              <w:rPr>
                <w:sz w:val="18"/>
              </w:rPr>
              <w:t>, MBA</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rsidR="00ED29F1" w:rsidRPr="00F95FBD"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72E1">
              <w:rPr>
                <w:sz w:val="18"/>
              </w:rPr>
              <w:t>Ing. Martin Glabasňa</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rFonts w:ascii="Verdana" w:hAnsi="Verdana"/>
                <w:sz w:val="18"/>
              </w:rPr>
              <w:t>Kounicova 26, 611 43 Brno</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glabasna@spravazeleznic.cz</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D572E1"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+420 724 862 835</w:t>
            </w:r>
          </w:p>
        </w:tc>
      </w:tr>
    </w:tbl>
    <w:p w:rsidR="00ED29F1" w:rsidRPr="00D572E1"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1E215C" w:rsidP="005A7872">
            <w:pPr>
              <w:pStyle w:val="Tabulka"/>
              <w:cnfStyle w:val="100000000000" w:firstRow="1" w:lastRow="0" w:firstColumn="0" w:lastColumn="0" w:oddVBand="0" w:evenVBand="0" w:oddHBand="0" w:evenHBand="0" w:firstRowFirstColumn="0" w:firstRowLastColumn="0" w:lastRowFirstColumn="0" w:lastRowLastColumn="0"/>
              <w:rPr>
                <w:sz w:val="18"/>
              </w:rPr>
            </w:pPr>
            <w:proofErr w:type="spellStart"/>
            <w:proofErr w:type="gramStart"/>
            <w:r>
              <w:rPr>
                <w:sz w:val="18"/>
              </w:rPr>
              <w:t>Ing.Vladimír</w:t>
            </w:r>
            <w:proofErr w:type="spellEnd"/>
            <w:proofErr w:type="gramEnd"/>
            <w:r>
              <w:rPr>
                <w:sz w:val="18"/>
              </w:rPr>
              <w:t xml:space="preserve"> Musil</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6B62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rFonts w:ascii="Verdana" w:hAnsi="Verdana"/>
                <w:sz w:val="18"/>
              </w:rPr>
              <w:t>Kounicova 688/26</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1E215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MusilV</w:t>
            </w:r>
            <w:r w:rsidRPr="006B6269">
              <w:rPr>
                <w:sz w:val="18"/>
              </w:rPr>
              <w:t>@spravazeleznic.cz</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D572E1" w:rsidRDefault="001E215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B6269">
              <w:rPr>
                <w:sz w:val="18"/>
              </w:rPr>
              <w:t xml:space="preserve">+420 </w:t>
            </w:r>
            <w:r w:rsidRPr="000E6788">
              <w:rPr>
                <w:sz w:val="18"/>
              </w:rPr>
              <w:t>724 749 520</w:t>
            </w:r>
          </w:p>
        </w:tc>
      </w:tr>
    </w:tbl>
    <w:p w:rsidR="00ED29F1" w:rsidRPr="00D572E1" w:rsidRDefault="00ED29F1" w:rsidP="00ED29F1">
      <w:pPr>
        <w:pStyle w:val="Textbezodsazen"/>
      </w:pPr>
    </w:p>
    <w:p w:rsidR="00ED29F1" w:rsidRPr="00D572E1" w:rsidRDefault="00ED29F1" w:rsidP="00ED29F1">
      <w:pPr>
        <w:pStyle w:val="Nadpistabulky"/>
        <w:rPr>
          <w:rFonts w:asciiTheme="minorHAnsi" w:hAnsiTheme="minorHAnsi"/>
          <w:sz w:val="18"/>
          <w:szCs w:val="18"/>
        </w:rPr>
      </w:pPr>
      <w:r w:rsidRPr="00D572E1">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D572E1"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rStyle w:val="Nadpisvtabulce"/>
                <w:b w:val="0"/>
              </w:rPr>
            </w:pPr>
            <w:r w:rsidRPr="00D572E1">
              <w:rPr>
                <w:rStyle w:val="Nadpisvtabulce"/>
                <w:b w:val="0"/>
              </w:rPr>
              <w:t>Jméno a příjmení</w:t>
            </w:r>
          </w:p>
        </w:tc>
        <w:tc>
          <w:tcPr>
            <w:tcW w:w="5812" w:type="dxa"/>
          </w:tcPr>
          <w:p w:rsidR="00ED29F1" w:rsidRPr="00D572E1" w:rsidRDefault="00F47ED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572E1">
              <w:rPr>
                <w:sz w:val="18"/>
              </w:rPr>
              <w:t>Ing. Pavel Bělehrad</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Adresa</w:t>
            </w:r>
          </w:p>
        </w:tc>
        <w:tc>
          <w:tcPr>
            <w:tcW w:w="5812" w:type="dxa"/>
          </w:tcPr>
          <w:p w:rsidR="00ED29F1" w:rsidRPr="00D572E1"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Lazaretní 610/11, 613 00 Brno</w:t>
            </w:r>
          </w:p>
        </w:tc>
      </w:tr>
      <w:tr w:rsidR="00ED29F1" w:rsidRPr="00D572E1"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E-mail</w:t>
            </w:r>
          </w:p>
        </w:tc>
        <w:tc>
          <w:tcPr>
            <w:tcW w:w="5812" w:type="dxa"/>
          </w:tcPr>
          <w:p w:rsidR="00ED29F1" w:rsidRPr="00D572E1"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belehrad@spravazeleznic.cz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D572E1" w:rsidRDefault="00ED29F1" w:rsidP="005A7872">
            <w:pPr>
              <w:pStyle w:val="Tabulka"/>
              <w:rPr>
                <w:sz w:val="18"/>
              </w:rPr>
            </w:pPr>
            <w:r w:rsidRPr="00D572E1">
              <w:rPr>
                <w:sz w:val="18"/>
              </w:rPr>
              <w:t>Telefon</w:t>
            </w:r>
          </w:p>
        </w:tc>
        <w:tc>
          <w:tcPr>
            <w:tcW w:w="5812" w:type="dxa"/>
          </w:tcPr>
          <w:p w:rsidR="00ED29F1" w:rsidRPr="00F95FBD"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572E1">
              <w:rPr>
                <w:sz w:val="18"/>
              </w:rPr>
              <w:t>+420 972 625 479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F47EDA" w:rsidRDefault="00F47EDA"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976ECC" w:rsidRPr="00F95FBD" w:rsidRDefault="00976ECC" w:rsidP="00976ECC">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bookmarkStart w:id="8" w:name="_GoBack"/>
      <w:bookmarkEnd w:id="8"/>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B46DE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B46DEC">
              <w:rPr>
                <w:rFonts w:eastAsia="Times New Roman" w:cs="Calibri"/>
                <w:sz w:val="18"/>
                <w:lang w:eastAsia="cs-CZ"/>
              </w:rPr>
              <w:t xml:space="preserve">5 </w:t>
            </w:r>
            <w:r w:rsidR="002C7A28" w:rsidRPr="002C7A28">
              <w:rPr>
                <w:rFonts w:eastAsia="Times New Roman" w:cs="Calibri"/>
                <w:color w:val="000000"/>
                <w:sz w:val="18"/>
                <w:highlight w:val="green"/>
                <w:lang w:eastAsia="cs-CZ"/>
              </w:rPr>
              <w:t>mil. Kč</w:t>
            </w:r>
            <w:r w:rsidR="002C7A28" w:rsidRPr="002C7A28">
              <w:rPr>
                <w:rFonts w:eastAsia="Times New Roman" w:cs="Calibri"/>
                <w:sz w:val="18"/>
                <w:lang w:eastAsia="cs-CZ"/>
              </w:rPr>
              <w:t xml:space="preserve"> na jednu pojistnou událost a </w:t>
            </w:r>
            <w:r w:rsidR="00B46DEC">
              <w:rPr>
                <w:rFonts w:eastAsia="Times New Roman" w:cs="Calibri"/>
                <w:sz w:val="18"/>
                <w:lang w:eastAsia="cs-CZ"/>
              </w:rPr>
              <w:t>10</w:t>
            </w:r>
            <w:r w:rsidR="002C7A28" w:rsidRPr="002C7A28">
              <w:rPr>
                <w:rFonts w:eastAsia="Times New Roman" w:cs="Calibri"/>
                <w:sz w:val="18"/>
                <w:highlight w:val="green"/>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B46DEC" w:rsidRDefault="00B46DEC" w:rsidP="002C7A28">
      <w:pPr>
        <w:pStyle w:val="Textbezodsazen"/>
        <w:sectPr w:rsidR="00B46DEC"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B46DEC" w:rsidRDefault="00B46DEC" w:rsidP="00B46DEC">
      <w:pPr>
        <w:pStyle w:val="Nadpisbezsl1-1"/>
      </w:pPr>
      <w:r>
        <w:lastRenderedPageBreak/>
        <w:t>Příloha č. 10</w:t>
      </w:r>
    </w:p>
    <w:p w:rsidR="00B46DEC" w:rsidRPr="002D70B4" w:rsidRDefault="00B46DEC" w:rsidP="00B46DEC">
      <w:pPr>
        <w:pStyle w:val="Textbezodsazen"/>
        <w:rPr>
          <w:b/>
        </w:rPr>
      </w:pPr>
      <w:r w:rsidRPr="002D70B4">
        <w:rPr>
          <w:b/>
        </w:rPr>
        <w:t>Osvědčení</w:t>
      </w:r>
    </w:p>
    <w:p w:rsidR="00B46DEC" w:rsidRDefault="00B46DEC" w:rsidP="00B46DEC">
      <w:pPr>
        <w:pStyle w:val="Textbezodsazen"/>
      </w:pPr>
    </w:p>
    <w:p w:rsidR="00B46DEC" w:rsidRPr="00DE7C65" w:rsidRDefault="00B46DEC" w:rsidP="00B46DEC">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w:t>
      </w:r>
      <w:r>
        <w:t>o</w:t>
      </w:r>
      <w:r w:rsidRPr="00DE7C65">
        <w:t xml:space="preserve"> v elektronické podobě předán</w:t>
      </w:r>
      <w:r>
        <w:t>o</w:t>
      </w:r>
      <w:r w:rsidRPr="00DE7C65">
        <w:t xml:space="preserve"> před podpisem této smlouvy nebo je má jinak k dispozici, že s je</w:t>
      </w:r>
      <w:r>
        <w:t>ho</w:t>
      </w:r>
      <w:r w:rsidRPr="00DE7C65">
        <w:t xml:space="preserve"> obsahem je seznámen, a že je</w:t>
      </w:r>
      <w:r>
        <w:t>ho</w:t>
      </w:r>
      <w:r w:rsidRPr="00DE7C65">
        <w:t xml:space="preserve"> obsah je pro něj závazný.</w:t>
      </w:r>
    </w:p>
    <w:p w:rsidR="00B46DEC" w:rsidRDefault="00B46DEC" w:rsidP="002C7A28">
      <w:pPr>
        <w:pStyle w:val="Textbezodsazen"/>
        <w:sectPr w:rsidR="00B46DEC" w:rsidSect="004E70C8">
          <w:footerReference w:type="default" r:id="rId33"/>
          <w:pgSz w:w="11906" w:h="16838" w:code="9"/>
          <w:pgMar w:top="1417" w:right="1417" w:bottom="1417" w:left="1417" w:header="595" w:footer="624" w:gutter="652"/>
          <w:pgNumType w:start="1"/>
          <w:cols w:space="708"/>
          <w:docGrid w:linePitch="360"/>
        </w:sectPr>
      </w:pPr>
    </w:p>
    <w:p w:rsidR="00B46DEC" w:rsidRDefault="00B46DEC" w:rsidP="00B46DEC">
      <w:pPr>
        <w:pStyle w:val="Nadpisbezsl1-1"/>
      </w:pPr>
      <w:r>
        <w:lastRenderedPageBreak/>
        <w:t>Příloha č. 11</w:t>
      </w:r>
    </w:p>
    <w:p w:rsidR="00B46DEC" w:rsidRDefault="00B46DEC" w:rsidP="00B46DEC">
      <w:pPr>
        <w:pStyle w:val="Textbezodsazen"/>
        <w:rPr>
          <w:b/>
        </w:rPr>
      </w:pPr>
      <w:r w:rsidRPr="002D70B4">
        <w:rPr>
          <w:b/>
        </w:rPr>
        <w:t xml:space="preserve">Závazný vzor evidence zapojení znevýhodněných osob </w:t>
      </w:r>
    </w:p>
    <w:p w:rsidR="00B46DEC" w:rsidRPr="00DE7C65" w:rsidRDefault="00B46DEC" w:rsidP="00B46DEC">
      <w:pPr>
        <w:spacing w:after="120"/>
        <w:jc w:val="both"/>
      </w:pPr>
      <w:r w:rsidRPr="00DE7C65">
        <w:t xml:space="preserve">Zhotovitel obdržel </w:t>
      </w:r>
      <w:r>
        <w:t xml:space="preserve">vzor </w:t>
      </w:r>
      <w:r w:rsidRPr="00B8656C">
        <w:t>Evidenc</w:t>
      </w:r>
      <w:r>
        <w:t>i</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 xml:space="preserve">práce </w:t>
      </w:r>
      <w:r w:rsidRPr="00B8656C">
        <w:t xml:space="preserve"> </w:t>
      </w:r>
      <w:r w:rsidRPr="00DE7C65">
        <w:t xml:space="preserve"> mu byl</w:t>
      </w:r>
      <w:r>
        <w:t>a</w:t>
      </w:r>
      <w:r w:rsidRPr="00DE7C65">
        <w:t xml:space="preserve"> v elektronické podobě předán</w:t>
      </w:r>
      <w:r>
        <w:t>a</w:t>
      </w:r>
      <w:r w:rsidRPr="00DE7C65">
        <w:t xml:space="preserve"> před podpisem této smlouvy nebo je má jinak k dispozici, že s jej</w:t>
      </w:r>
      <w:r>
        <w:t>ím</w:t>
      </w:r>
      <w:r w:rsidRPr="00DE7C65">
        <w:t xml:space="preserve"> obsahem je seznámen, a že jej</w:t>
      </w:r>
      <w:r>
        <w:t>í</w:t>
      </w:r>
      <w:r w:rsidRPr="00DE7C65">
        <w:t xml:space="preserve"> obsah je pro něj závazný.</w:t>
      </w:r>
    </w:p>
    <w:p w:rsidR="00B46DEC" w:rsidRPr="00165977" w:rsidRDefault="00B46DEC" w:rsidP="002C7A28">
      <w:pPr>
        <w:pStyle w:val="Textbezodsazen"/>
      </w:pPr>
    </w:p>
    <w:sectPr w:rsidR="00B46DEC"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9DF" w:rsidRDefault="001419DF" w:rsidP="00962258">
      <w:pPr>
        <w:spacing w:after="0" w:line="240" w:lineRule="auto"/>
      </w:pPr>
      <w:r>
        <w:separator/>
      </w:r>
    </w:p>
  </w:endnote>
  <w:endnote w:type="continuationSeparator" w:id="0">
    <w:p w:rsidR="001419DF" w:rsidRDefault="001419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E7415D" w:rsidRDefault="008C129E" w:rsidP="00F422D3">
          <w:pPr>
            <w:pStyle w:val="Zpat0"/>
            <w:rPr>
              <w:b/>
            </w:rPr>
          </w:pPr>
          <w:r w:rsidRPr="00E7415D">
            <w:rPr>
              <w:b/>
            </w:rPr>
            <w:t>SMLOUVA O DÍLO</w:t>
          </w:r>
        </w:p>
        <w:p w:rsidR="008C129E" w:rsidRDefault="008C129E" w:rsidP="00F422D3">
          <w:pPr>
            <w:pStyle w:val="Zpat0"/>
          </w:pPr>
          <w:r>
            <w:t>Zhotovení stavby</w:t>
          </w:r>
        </w:p>
      </w:tc>
    </w:tr>
  </w:tbl>
  <w:p w:rsidR="008C129E" w:rsidRPr="00B8518B" w:rsidRDefault="008C129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8</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9</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10</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11</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29E" w:rsidRPr="00B8518B" w:rsidRDefault="008C129E" w:rsidP="00460660">
    <w:pPr>
      <w:pStyle w:val="Zpat"/>
      <w:rPr>
        <w:sz w:val="2"/>
        <w:szCs w:val="2"/>
      </w:rPr>
    </w:pPr>
  </w:p>
  <w:p w:rsidR="008C129E" w:rsidRPr="00460660" w:rsidRDefault="008C129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B8518B">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sidRPr="00143EC0">
            <w:rPr>
              <w:b/>
            </w:rPr>
            <w:t>PŘÍLOHA č. 1</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2</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3</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4</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5</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6</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129E" w:rsidTr="00EB46E5">
      <w:tc>
        <w:tcPr>
          <w:tcW w:w="1361" w:type="dxa"/>
          <w:tcMar>
            <w:left w:w="0" w:type="dxa"/>
            <w:right w:w="0" w:type="dxa"/>
          </w:tcMar>
          <w:vAlign w:val="bottom"/>
        </w:tcPr>
        <w:p w:rsidR="008C129E" w:rsidRPr="00B8518B" w:rsidRDefault="008C129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5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5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8C129E" w:rsidRDefault="008C129E" w:rsidP="005A7872">
          <w:pPr>
            <w:pStyle w:val="Zpat"/>
          </w:pPr>
        </w:p>
      </w:tc>
      <w:tc>
        <w:tcPr>
          <w:tcW w:w="425" w:type="dxa"/>
          <w:shd w:val="clear" w:color="auto" w:fill="auto"/>
          <w:tcMar>
            <w:left w:w="0" w:type="dxa"/>
            <w:right w:w="0" w:type="dxa"/>
          </w:tcMar>
        </w:tcPr>
        <w:p w:rsidR="008C129E" w:rsidRDefault="008C129E" w:rsidP="00B8518B">
          <w:pPr>
            <w:pStyle w:val="Zpat"/>
          </w:pPr>
        </w:p>
      </w:tc>
      <w:tc>
        <w:tcPr>
          <w:tcW w:w="8505" w:type="dxa"/>
        </w:tcPr>
        <w:p w:rsidR="008C129E" w:rsidRPr="00143EC0" w:rsidRDefault="008C129E" w:rsidP="00F422D3">
          <w:pPr>
            <w:pStyle w:val="Zpat0"/>
            <w:rPr>
              <w:b/>
            </w:rPr>
          </w:pPr>
          <w:r>
            <w:rPr>
              <w:b/>
            </w:rPr>
            <w:t>PŘÍLOHA č. 7</w:t>
          </w:r>
        </w:p>
        <w:p w:rsidR="008C129E" w:rsidRDefault="008C129E" w:rsidP="00F95FBD">
          <w:pPr>
            <w:pStyle w:val="Zpat0"/>
          </w:pPr>
          <w:r>
            <w:t>SMLOUVA O DÍLO - Zhotovení stavby</w:t>
          </w:r>
        </w:p>
      </w:tc>
    </w:tr>
  </w:tbl>
  <w:p w:rsidR="008C129E" w:rsidRPr="00B8518B" w:rsidRDefault="008C129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9DF" w:rsidRDefault="001419DF" w:rsidP="00962258">
      <w:pPr>
        <w:spacing w:after="0" w:line="240" w:lineRule="auto"/>
      </w:pPr>
      <w:r>
        <w:separator/>
      </w:r>
    </w:p>
  </w:footnote>
  <w:footnote w:type="continuationSeparator" w:id="0">
    <w:p w:rsidR="001419DF" w:rsidRDefault="001419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129E" w:rsidTr="00B22106">
      <w:trPr>
        <w:trHeight w:hRule="exact" w:val="936"/>
      </w:trPr>
      <w:tc>
        <w:tcPr>
          <w:tcW w:w="1361" w:type="dxa"/>
          <w:tcMar>
            <w:left w:w="0" w:type="dxa"/>
            <w:right w:w="0" w:type="dxa"/>
          </w:tcMar>
        </w:tcPr>
        <w:p w:rsidR="008C129E" w:rsidRPr="00B8518B" w:rsidRDefault="008C129E" w:rsidP="00FC6389">
          <w:pPr>
            <w:pStyle w:val="Zpat"/>
            <w:rPr>
              <w:rStyle w:val="slostrnky"/>
            </w:rPr>
          </w:pPr>
        </w:p>
      </w:tc>
      <w:tc>
        <w:tcPr>
          <w:tcW w:w="3458" w:type="dxa"/>
          <w:shd w:val="clear" w:color="auto" w:fill="auto"/>
          <w:tcMar>
            <w:left w:w="0" w:type="dxa"/>
            <w:right w:w="0" w:type="dxa"/>
          </w:tcMar>
        </w:tcPr>
        <w:p w:rsidR="008C129E" w:rsidRDefault="008C129E" w:rsidP="00FC6389">
          <w:pPr>
            <w:pStyle w:val="Zpat"/>
          </w:pPr>
        </w:p>
      </w:tc>
      <w:tc>
        <w:tcPr>
          <w:tcW w:w="5756" w:type="dxa"/>
          <w:shd w:val="clear" w:color="auto" w:fill="auto"/>
          <w:tcMar>
            <w:left w:w="0" w:type="dxa"/>
            <w:right w:w="0" w:type="dxa"/>
          </w:tcMar>
        </w:tcPr>
        <w:p w:rsidR="008C129E" w:rsidRPr="00D6163D" w:rsidRDefault="008C129E" w:rsidP="00FC6389">
          <w:pPr>
            <w:pStyle w:val="Druhdokumentu"/>
          </w:pPr>
        </w:p>
      </w:tc>
    </w:tr>
    <w:tr w:rsidR="008C129E" w:rsidTr="00B22106">
      <w:trPr>
        <w:trHeight w:hRule="exact" w:val="936"/>
      </w:trPr>
      <w:tc>
        <w:tcPr>
          <w:tcW w:w="1361" w:type="dxa"/>
          <w:tcMar>
            <w:left w:w="0" w:type="dxa"/>
            <w:right w:w="0" w:type="dxa"/>
          </w:tcMar>
        </w:tcPr>
        <w:p w:rsidR="008C129E" w:rsidRPr="00B8518B" w:rsidRDefault="008C129E" w:rsidP="00FC6389">
          <w:pPr>
            <w:pStyle w:val="Zpat"/>
            <w:rPr>
              <w:rStyle w:val="slostrnky"/>
            </w:rPr>
          </w:pPr>
        </w:p>
      </w:tc>
      <w:tc>
        <w:tcPr>
          <w:tcW w:w="3458" w:type="dxa"/>
          <w:shd w:val="clear" w:color="auto" w:fill="auto"/>
          <w:tcMar>
            <w:left w:w="0" w:type="dxa"/>
            <w:right w:w="0" w:type="dxa"/>
          </w:tcMar>
        </w:tcPr>
        <w:p w:rsidR="008C129E" w:rsidRDefault="008C129E" w:rsidP="00FC6389">
          <w:pPr>
            <w:pStyle w:val="Zpat"/>
          </w:pPr>
        </w:p>
      </w:tc>
      <w:tc>
        <w:tcPr>
          <w:tcW w:w="5756" w:type="dxa"/>
          <w:shd w:val="clear" w:color="auto" w:fill="auto"/>
          <w:tcMar>
            <w:left w:w="0" w:type="dxa"/>
            <w:right w:w="0" w:type="dxa"/>
          </w:tcMar>
        </w:tcPr>
        <w:p w:rsidR="008C129E" w:rsidRPr="00D6163D" w:rsidRDefault="008C129E" w:rsidP="00FC6389">
          <w:pPr>
            <w:pStyle w:val="Druhdokumentu"/>
          </w:pPr>
        </w:p>
      </w:tc>
    </w:tr>
  </w:tbl>
  <w:p w:rsidR="008C129E" w:rsidRPr="00D6163D" w:rsidRDefault="008C129E"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8C129E" w:rsidRPr="00460660" w:rsidRDefault="008C129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129E" w:rsidTr="00C02D0A">
      <w:trPr>
        <w:trHeight w:hRule="exact" w:val="454"/>
      </w:trPr>
      <w:tc>
        <w:tcPr>
          <w:tcW w:w="1361" w:type="dxa"/>
          <w:tcMar>
            <w:top w:w="57" w:type="dxa"/>
            <w:left w:w="0" w:type="dxa"/>
            <w:right w:w="0" w:type="dxa"/>
          </w:tcMar>
        </w:tcPr>
        <w:p w:rsidR="008C129E" w:rsidRPr="00B8518B" w:rsidRDefault="008C129E" w:rsidP="00523EA7">
          <w:pPr>
            <w:pStyle w:val="Zpat"/>
            <w:rPr>
              <w:rStyle w:val="slostrnky"/>
            </w:rPr>
          </w:pPr>
        </w:p>
      </w:tc>
      <w:tc>
        <w:tcPr>
          <w:tcW w:w="3458" w:type="dxa"/>
          <w:shd w:val="clear" w:color="auto" w:fill="auto"/>
          <w:tcMar>
            <w:top w:w="57" w:type="dxa"/>
            <w:left w:w="0" w:type="dxa"/>
            <w:right w:w="0" w:type="dxa"/>
          </w:tcMar>
        </w:tcPr>
        <w:p w:rsidR="008C129E" w:rsidRDefault="008C129E" w:rsidP="00523EA7">
          <w:pPr>
            <w:pStyle w:val="Zpat"/>
          </w:pPr>
        </w:p>
      </w:tc>
      <w:tc>
        <w:tcPr>
          <w:tcW w:w="5698" w:type="dxa"/>
          <w:shd w:val="clear" w:color="auto" w:fill="auto"/>
          <w:tcMar>
            <w:top w:w="57" w:type="dxa"/>
            <w:left w:w="0" w:type="dxa"/>
            <w:right w:w="0" w:type="dxa"/>
          </w:tcMar>
        </w:tcPr>
        <w:p w:rsidR="008C129E" w:rsidRPr="00D6163D" w:rsidRDefault="008C129E" w:rsidP="00D6163D">
          <w:pPr>
            <w:pStyle w:val="Druhdokumentu"/>
          </w:pPr>
        </w:p>
      </w:tc>
    </w:tr>
  </w:tbl>
  <w:p w:rsidR="008C129E" w:rsidRPr="00D6163D" w:rsidRDefault="008C129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81D8B"/>
    <w:rsid w:val="000A44BC"/>
    <w:rsid w:val="000B4EB8"/>
    <w:rsid w:val="000C41F2"/>
    <w:rsid w:val="000D22C4"/>
    <w:rsid w:val="000D27D1"/>
    <w:rsid w:val="000E1A7F"/>
    <w:rsid w:val="000F070C"/>
    <w:rsid w:val="001118ED"/>
    <w:rsid w:val="00112864"/>
    <w:rsid w:val="00114472"/>
    <w:rsid w:val="00114988"/>
    <w:rsid w:val="00115069"/>
    <w:rsid w:val="001150F2"/>
    <w:rsid w:val="001230B0"/>
    <w:rsid w:val="001419DF"/>
    <w:rsid w:val="00143EC0"/>
    <w:rsid w:val="001656A2"/>
    <w:rsid w:val="00165977"/>
    <w:rsid w:val="00170EC5"/>
    <w:rsid w:val="001747C1"/>
    <w:rsid w:val="00177D6B"/>
    <w:rsid w:val="001913F8"/>
    <w:rsid w:val="00191F90"/>
    <w:rsid w:val="001B4E74"/>
    <w:rsid w:val="001C645F"/>
    <w:rsid w:val="001D6122"/>
    <w:rsid w:val="001E215C"/>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035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6B4B"/>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3A30"/>
    <w:rsid w:val="004C4399"/>
    <w:rsid w:val="004C787C"/>
    <w:rsid w:val="004D09FB"/>
    <w:rsid w:val="004E568D"/>
    <w:rsid w:val="004E70C8"/>
    <w:rsid w:val="004E7A1F"/>
    <w:rsid w:val="004F4B9B"/>
    <w:rsid w:val="00500C05"/>
    <w:rsid w:val="00502690"/>
    <w:rsid w:val="0050666E"/>
    <w:rsid w:val="00511AB9"/>
    <w:rsid w:val="00511D6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2769F"/>
    <w:rsid w:val="0065610E"/>
    <w:rsid w:val="00660AD3"/>
    <w:rsid w:val="006776B6"/>
    <w:rsid w:val="00693150"/>
    <w:rsid w:val="006A5570"/>
    <w:rsid w:val="006A689C"/>
    <w:rsid w:val="006B3D79"/>
    <w:rsid w:val="006B626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4E47"/>
    <w:rsid w:val="00766846"/>
    <w:rsid w:val="0077673A"/>
    <w:rsid w:val="007846E1"/>
    <w:rsid w:val="007847D6"/>
    <w:rsid w:val="00784C56"/>
    <w:rsid w:val="007A5172"/>
    <w:rsid w:val="007A67A0"/>
    <w:rsid w:val="007B0432"/>
    <w:rsid w:val="007B5279"/>
    <w:rsid w:val="007B570C"/>
    <w:rsid w:val="007D6900"/>
    <w:rsid w:val="007E438F"/>
    <w:rsid w:val="007E4A6E"/>
    <w:rsid w:val="007F1EC9"/>
    <w:rsid w:val="007F56A7"/>
    <w:rsid w:val="00800851"/>
    <w:rsid w:val="00807DD0"/>
    <w:rsid w:val="00813A9F"/>
    <w:rsid w:val="00821D01"/>
    <w:rsid w:val="00826B7B"/>
    <w:rsid w:val="00846789"/>
    <w:rsid w:val="0085578D"/>
    <w:rsid w:val="00866994"/>
    <w:rsid w:val="008A3568"/>
    <w:rsid w:val="008B4B16"/>
    <w:rsid w:val="008B6585"/>
    <w:rsid w:val="008C1149"/>
    <w:rsid w:val="008C129E"/>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76ECC"/>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DBE"/>
    <w:rsid w:val="00AD5F1A"/>
    <w:rsid w:val="00AD6731"/>
    <w:rsid w:val="00AE696E"/>
    <w:rsid w:val="00B008D5"/>
    <w:rsid w:val="00B02F73"/>
    <w:rsid w:val="00B05B31"/>
    <w:rsid w:val="00B0619F"/>
    <w:rsid w:val="00B13A26"/>
    <w:rsid w:val="00B15D0D"/>
    <w:rsid w:val="00B22106"/>
    <w:rsid w:val="00B42F40"/>
    <w:rsid w:val="00B46DEC"/>
    <w:rsid w:val="00B5431A"/>
    <w:rsid w:val="00B75EE1"/>
    <w:rsid w:val="00B77481"/>
    <w:rsid w:val="00B84ECC"/>
    <w:rsid w:val="00B8518B"/>
    <w:rsid w:val="00B86675"/>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531F"/>
    <w:rsid w:val="00CC7C8F"/>
    <w:rsid w:val="00CD1FC4"/>
    <w:rsid w:val="00CE5886"/>
    <w:rsid w:val="00CE6A58"/>
    <w:rsid w:val="00D034A0"/>
    <w:rsid w:val="00D1366C"/>
    <w:rsid w:val="00D15797"/>
    <w:rsid w:val="00D21061"/>
    <w:rsid w:val="00D32554"/>
    <w:rsid w:val="00D35914"/>
    <w:rsid w:val="00D4108E"/>
    <w:rsid w:val="00D41CEF"/>
    <w:rsid w:val="00D4328E"/>
    <w:rsid w:val="00D476D4"/>
    <w:rsid w:val="00D572E1"/>
    <w:rsid w:val="00D60965"/>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0027"/>
    <w:rsid w:val="00F12DEC"/>
    <w:rsid w:val="00F13D36"/>
    <w:rsid w:val="00F1715C"/>
    <w:rsid w:val="00F24489"/>
    <w:rsid w:val="00F310F8"/>
    <w:rsid w:val="00F35939"/>
    <w:rsid w:val="00F422D3"/>
    <w:rsid w:val="00F45607"/>
    <w:rsid w:val="00F4722B"/>
    <w:rsid w:val="00F47EDA"/>
    <w:rsid w:val="00F5100C"/>
    <w:rsid w:val="00F54432"/>
    <w:rsid w:val="00F659EB"/>
    <w:rsid w:val="00F762A8"/>
    <w:rsid w:val="00F86BA6"/>
    <w:rsid w:val="00F95FBD"/>
    <w:rsid w:val="00F9761D"/>
    <w:rsid w:val="00F97EC7"/>
    <w:rsid w:val="00FB6342"/>
    <w:rsid w:val="00FC3B26"/>
    <w:rsid w:val="00FC6389"/>
    <w:rsid w:val="00FD1C37"/>
    <w:rsid w:val="00FE447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E3DE7E3"/>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C1149"/>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C114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16F0310-718A-472A-A8CB-E4A3D073F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9</TotalTime>
  <Pages>25</Pages>
  <Words>6675</Words>
  <Characters>39385</Characters>
  <Application>Microsoft Office Word</Application>
  <DocSecurity>0</DocSecurity>
  <Lines>328</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7</cp:revision>
  <cp:lastPrinted>2019-09-27T11:09:00Z</cp:lastPrinted>
  <dcterms:created xsi:type="dcterms:W3CDTF">2022-07-12T07:55:00Z</dcterms:created>
  <dcterms:modified xsi:type="dcterms:W3CDTF">2022-07-21T07:14:00Z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